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C32B" w14:textId="77777777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E077FE3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>Notentwässerung STS-BD 21-80</w:t>
      </w:r>
    </w:p>
    <w:p w14:paraId="34CD7F3C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>für Sicherh</w:t>
      </w:r>
      <w:r>
        <w:rPr>
          <w:rFonts w:ascii="Courier New" w:eastAsia="Courier New" w:hAnsi="Courier New" w:cs="Courier New"/>
          <w:sz w:val="19"/>
        </w:rPr>
        <w:t>eitstrennstationen bis 70 m³/h,</w:t>
      </w:r>
    </w:p>
    <w:p w14:paraId="340250D8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>Förderhöhe 12 m am Vorlagebehälter montiert,</w:t>
      </w:r>
    </w:p>
    <w:p w14:paraId="01982B28" w14:textId="57E437E6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r w:rsidRPr="00006628">
        <w:rPr>
          <w:rFonts w:ascii="Courier New" w:eastAsia="Courier New" w:hAnsi="Courier New" w:cs="Courier New"/>
          <w:sz w:val="19"/>
        </w:rPr>
        <w:t>bestehend aus:</w:t>
      </w:r>
    </w:p>
    <w:bookmarkEnd w:id="0"/>
    <w:p w14:paraId="69414CB1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5BC4B8A" w14:textId="60F4C0BC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Pumpe Typ 21-80/34 G mit 5 m Anschlusskabel </w:t>
      </w:r>
    </w:p>
    <w:p w14:paraId="63AAB4D7" w14:textId="2892E263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Rohranschluss G 2 3/4 </w:t>
      </w:r>
    </w:p>
    <w:p w14:paraId="26E87AE4" w14:textId="2603ADA2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Motorleistung 4,0 KW </w:t>
      </w:r>
    </w:p>
    <w:p w14:paraId="3FBF4E0D" w14:textId="7628E622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>Ausführung Drehstrom</w:t>
      </w:r>
    </w:p>
    <w:p w14:paraId="29221EAB" w14:textId="1A118EBB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>Absperrklappe DN 80</w:t>
      </w:r>
    </w:p>
    <w:p w14:paraId="1CFF46B6" w14:textId="2E9D5076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proofErr w:type="spellStart"/>
      <w:r w:rsidRPr="00006628">
        <w:rPr>
          <w:rFonts w:ascii="Courier New" w:eastAsia="Courier New" w:hAnsi="Courier New" w:cs="Courier New"/>
          <w:sz w:val="19"/>
        </w:rPr>
        <w:t>Rückflussverhinderer</w:t>
      </w:r>
      <w:proofErr w:type="spellEnd"/>
      <w:r w:rsidRPr="00006628">
        <w:rPr>
          <w:rFonts w:ascii="Courier New" w:eastAsia="Courier New" w:hAnsi="Courier New" w:cs="Courier New"/>
          <w:sz w:val="19"/>
        </w:rPr>
        <w:t xml:space="preserve"> DN 80</w:t>
      </w:r>
    </w:p>
    <w:p w14:paraId="08487DA0" w14:textId="64247F01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>Satz Verrohrung</w:t>
      </w:r>
    </w:p>
    <w:p w14:paraId="60081DDE" w14:textId="672935C8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006628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Schalteinheit für Pumpe Typ 21-80 </w:t>
      </w:r>
    </w:p>
    <w:p w14:paraId="23453DE7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>Betriebsspannung 400 V, 50 Hz,</w:t>
      </w:r>
    </w:p>
    <w:p w14:paraId="27B065FE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  <w:t>Steuerspannung 230 V, 50 Hz,</w:t>
      </w:r>
    </w:p>
    <w:p w14:paraId="326EB713" w14:textId="458B50B0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bestehend aus: </w:t>
      </w:r>
    </w:p>
    <w:p w14:paraId="6AC80C2A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>1 Luftschütz für Direkteinschaltung der Notentwässerungspumpe</w:t>
      </w:r>
    </w:p>
    <w:p w14:paraId="20D66047" w14:textId="46C27C5F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  <w:t>1</w:t>
      </w:r>
      <w:r w:rsidRPr="00006628">
        <w:rPr>
          <w:rFonts w:ascii="Courier New" w:eastAsia="Courier New" w:hAnsi="Courier New" w:cs="Courier New"/>
          <w:sz w:val="19"/>
        </w:rPr>
        <w:t xml:space="preserve"> Motorschutzschalter, thermisch und magnetisch </w:t>
      </w:r>
    </w:p>
    <w:p w14:paraId="5B385337" w14:textId="2E27B313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1 Steuersicherung </w:t>
      </w:r>
    </w:p>
    <w:p w14:paraId="1ADD5381" w14:textId="440DBC24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1 Hauptschalter </w:t>
      </w:r>
    </w:p>
    <w:p w14:paraId="37D92C45" w14:textId="5DF77B8E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2 Leuchtmelder „Betrieb“, „Störung“ </w:t>
      </w:r>
    </w:p>
    <w:p w14:paraId="21841395" w14:textId="7A4BE58D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1 Wahlschalter Hand-0-Automatik ( nicht rastend) </w:t>
      </w:r>
    </w:p>
    <w:p w14:paraId="2F5BEDF6" w14:textId="4CB252CD" w:rsidR="00B367D1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006628">
        <w:rPr>
          <w:rFonts w:ascii="Courier New" w:eastAsia="Courier New" w:hAnsi="Courier New" w:cs="Courier New"/>
          <w:sz w:val="19"/>
        </w:rPr>
        <w:t xml:space="preserve">1 </w:t>
      </w:r>
      <w:proofErr w:type="spellStart"/>
      <w:r w:rsidRPr="00006628">
        <w:rPr>
          <w:rFonts w:ascii="Courier New" w:eastAsia="Courier New" w:hAnsi="Courier New" w:cs="Courier New"/>
          <w:sz w:val="19"/>
        </w:rPr>
        <w:t>pot</w:t>
      </w:r>
      <w:proofErr w:type="spellEnd"/>
      <w:r w:rsidRPr="00006628">
        <w:rPr>
          <w:rFonts w:ascii="Courier New" w:eastAsia="Courier New" w:hAnsi="Courier New" w:cs="Courier New"/>
          <w:sz w:val="19"/>
        </w:rPr>
        <w:t>. freier Kontakt Motorschutz</w:t>
      </w:r>
    </w:p>
    <w:p w14:paraId="34D49343" w14:textId="77777777" w:rsid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4C4D466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3E154BAF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52055183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3114FFBC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DA38D6A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5674E53C" w14:textId="77777777" w:rsidR="00B367D1" w:rsidRDefault="00006628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 w:rsidR="00B367D1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D8B24CF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D1"/>
    <w:rsid w:val="00006628"/>
    <w:rsid w:val="00225EA1"/>
    <w:rsid w:val="00B367D1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E7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367D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dcterms:created xsi:type="dcterms:W3CDTF">2018-09-05T08:01:00Z</dcterms:created>
  <dcterms:modified xsi:type="dcterms:W3CDTF">2018-09-05T08:01:00Z</dcterms:modified>
</cp:coreProperties>
</file>