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6A584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Selbsthilfe-Wandhydranten Typ S nach DIN 14461-1/DIN EN 671-1 </w:t>
      </w:r>
    </w:p>
    <w:p w14:paraId="650888D3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zum direkten Anschluss an die Trinkwasserleitung nach DIN 1988-6 nur zur Erstbekämpfung durch Laien, nicht für die Feuerwehr geeignet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4F1FE844" w14:textId="4011A2C0" w:rsidR="000376FA" w:rsidRPr="000376FA" w:rsidRDefault="000376FA" w:rsidP="000376FA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0376FA">
        <w:rPr>
          <w:rFonts w:ascii="Courier New" w:eastAsia="Courier New" w:hAnsi="Courier New" w:cs="Courier New"/>
          <w:sz w:val="22"/>
          <w:szCs w:val="22"/>
        </w:rPr>
        <w:t>Aufputzschrank</w:t>
      </w:r>
      <w:proofErr w:type="spellEnd"/>
      <w:r w:rsidRPr="000376FA">
        <w:rPr>
          <w:rFonts w:ascii="Courier New" w:eastAsia="Courier New" w:hAnsi="Courier New" w:cs="Courier New"/>
          <w:sz w:val="22"/>
          <w:szCs w:val="22"/>
        </w:rPr>
        <w:t xml:space="preserve"> Bauart C 1090 x 920 x 220 mm (Breite x Höhe x Tiefe) nach DIN 14461-1. Aus 1 mm verzinktem Stahlblech gekantet und verschweißt, frontseitige Stöße verschweißt und verschliffen. Belüftung über Türspalt. Vier Montagebohrungen in der Rückwand.</w:t>
      </w:r>
      <w:r w:rsidRPr="000376FA">
        <w:rPr>
          <w:rFonts w:ascii="MS Mincho" w:eastAsia="MS Mincho" w:hAnsi="MS Mincho" w:cs="MS Mincho"/>
          <w:sz w:val="22"/>
          <w:szCs w:val="22"/>
        </w:rPr>
        <w:t> </w:t>
      </w:r>
      <w:r w:rsidRPr="000376FA">
        <w:rPr>
          <w:rFonts w:ascii="Courier New" w:eastAsia="Courier New" w:hAnsi="Courier New" w:cs="Courier New"/>
          <w:sz w:val="22"/>
          <w:szCs w:val="22"/>
        </w:rPr>
        <w:t>Mit Schlauchtrommelhalterung, seitlich abgeschottetes Fach zur Aufnahme eines 1</w:t>
      </w:r>
      <w:r>
        <w:rPr>
          <w:rFonts w:ascii="Courier New" w:eastAsia="Courier New" w:hAnsi="Courier New" w:cs="Courier New"/>
          <w:sz w:val="22"/>
          <w:szCs w:val="22"/>
        </w:rPr>
        <w:t>2-kg-Handfeuerlöschers. Wasser</w:t>
      </w:r>
      <w:r w:rsidRPr="000376FA">
        <w:rPr>
          <w:rFonts w:ascii="Courier New" w:eastAsia="Courier New" w:hAnsi="Courier New" w:cs="Courier New"/>
          <w:sz w:val="22"/>
          <w:szCs w:val="22"/>
        </w:rPr>
        <w:t xml:space="preserve">anschluss Ø 40 mm. Bauart RS (rechts, Seitenwand), wie abgebildet, auf Wunsch auch andere Positionen. Endlackiert in Rot (RAL 3001). </w:t>
      </w:r>
    </w:p>
    <w:p w14:paraId="161E47AE" w14:textId="55969B50" w:rsidR="000376FA" w:rsidRPr="000376FA" w:rsidRDefault="000376FA" w:rsidP="000376FA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376FA">
        <w:rPr>
          <w:rFonts w:ascii="Courier New" w:eastAsia="Courier New" w:hAnsi="Courier New" w:cs="Courier New"/>
          <w:sz w:val="22"/>
          <w:szCs w:val="22"/>
        </w:rPr>
        <w:t>Zwei gleich große Türen, doppelt gekantet aus 1,5 mm verzinktem Stahlblech, mit versenkt liegendem Ringdrehgriff, Oberfläche poliert, von hinten verschraubt, mit 3-Punkt-Getriebestangenverriegelung und B</w:t>
      </w:r>
      <w:r>
        <w:rPr>
          <w:rFonts w:ascii="Courier New" w:eastAsia="Courier New" w:hAnsi="Courier New" w:cs="Courier New"/>
          <w:sz w:val="22"/>
          <w:szCs w:val="22"/>
        </w:rPr>
        <w:t xml:space="preserve">ohrungen für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Plomben</w:t>
      </w:r>
      <w:r w:rsidRPr="000376FA">
        <w:rPr>
          <w:rFonts w:ascii="Courier New" w:eastAsia="Courier New" w:hAnsi="Courier New" w:cs="Courier New"/>
          <w:sz w:val="22"/>
          <w:szCs w:val="22"/>
        </w:rPr>
        <w:t>draht</w:t>
      </w:r>
      <w:proofErr w:type="spellEnd"/>
      <w:r w:rsidRPr="000376FA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>haspelt sowie 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lastRenderedPageBreak/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02724E5" w14:textId="77777777" w:rsidR="00D83721" w:rsidRPr="00C66DE2" w:rsidRDefault="00D83721" w:rsidP="00D8372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66DE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S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38D4F8FA" w:rsidR="00DD5DEB" w:rsidRPr="00DD5DEB" w:rsidRDefault="000376FA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302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>
        <w:rPr>
          <w:rFonts w:ascii="Courier New" w:eastAsia="MS Mincho" w:hAnsi="Courier New" w:cs="Courier New"/>
          <w:bCs/>
          <w:sz w:val="22"/>
          <w:szCs w:val="22"/>
        </w:rPr>
        <w:t>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2C2D2BA9" w14:textId="77777777" w:rsidR="007249E9" w:rsidRDefault="007249E9" w:rsidP="007249E9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5BF0AA71" w14:textId="77777777" w:rsidR="007249E9" w:rsidRDefault="007249E9" w:rsidP="007249E9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7249E9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F5862"/>
    <w:rsid w:val="0010633F"/>
    <w:rsid w:val="001111B8"/>
    <w:rsid w:val="00111D59"/>
    <w:rsid w:val="001A783A"/>
    <w:rsid w:val="00270B91"/>
    <w:rsid w:val="002B4E62"/>
    <w:rsid w:val="00320B34"/>
    <w:rsid w:val="00354D38"/>
    <w:rsid w:val="003635DD"/>
    <w:rsid w:val="003C787F"/>
    <w:rsid w:val="00407B28"/>
    <w:rsid w:val="00494CB9"/>
    <w:rsid w:val="004B689D"/>
    <w:rsid w:val="004E51EF"/>
    <w:rsid w:val="00610F9E"/>
    <w:rsid w:val="0064045E"/>
    <w:rsid w:val="006408B8"/>
    <w:rsid w:val="00641D61"/>
    <w:rsid w:val="00707E23"/>
    <w:rsid w:val="007249E9"/>
    <w:rsid w:val="00744C55"/>
    <w:rsid w:val="007711F2"/>
    <w:rsid w:val="00880DBF"/>
    <w:rsid w:val="009579C9"/>
    <w:rsid w:val="009C4347"/>
    <w:rsid w:val="00A73ECF"/>
    <w:rsid w:val="00A94D57"/>
    <w:rsid w:val="00AD5899"/>
    <w:rsid w:val="00BB733D"/>
    <w:rsid w:val="00C30385"/>
    <w:rsid w:val="00C60634"/>
    <w:rsid w:val="00C80737"/>
    <w:rsid w:val="00CB1BA4"/>
    <w:rsid w:val="00D0033D"/>
    <w:rsid w:val="00D460CF"/>
    <w:rsid w:val="00D475BA"/>
    <w:rsid w:val="00D83721"/>
    <w:rsid w:val="00DD5DEB"/>
    <w:rsid w:val="00ED4E4C"/>
    <w:rsid w:val="00F1169D"/>
    <w:rsid w:val="00F33D99"/>
    <w:rsid w:val="00F41702"/>
    <w:rsid w:val="00F46853"/>
    <w:rsid w:val="00F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1948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4</cp:revision>
  <dcterms:created xsi:type="dcterms:W3CDTF">2018-03-16T08:49:00Z</dcterms:created>
  <dcterms:modified xsi:type="dcterms:W3CDTF">2018-08-23T10:27:00Z</dcterms:modified>
</cp:coreProperties>
</file>